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ind w:left="73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Submission Deadline: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95579" cy="586740"/>
            <wp:effectExtent b="0" l="0" r="0" t="0"/>
            <wp:wrapSquare wrapText="bothSides" distB="0" distT="0" distL="114300" distR="114300"/>
            <wp:docPr descr="C:\Users\Smithte\AppData\Local\Microsoft\Windows\INetCache\Content.Outlook\BWE7MMY7\Office of Registrar_primary rgb.jpg" id="1" name="image1.jpg"/>
            <a:graphic>
              <a:graphicData uri="http://schemas.openxmlformats.org/drawingml/2006/picture">
                <pic:pic>
                  <pic:nvPicPr>
                    <pic:cNvPr descr="C:\Users\Smithte\AppData\Local\Microsoft\Windows\INetCache\Content.Outlook\BWE7MMY7\Office of Registrar_primary rgb.jpg" id="0" name="image1.jpg"/>
                    <pic:cNvPicPr preferRelativeResize="0"/>
                  </pic:nvPicPr>
                  <pic:blipFill>
                    <a:blip r:embed="rId6"/>
                    <a:srcRect b="0" l="0" r="0" t="0"/>
                    <a:stretch>
                      <a:fillRect/>
                    </a:stretch>
                  </pic:blipFill>
                  <pic:spPr>
                    <a:xfrm>
                      <a:off x="0" y="0"/>
                      <a:ext cx="2595579" cy="586740"/>
                    </a:xfrm>
                    <a:prstGeom prst="rect"/>
                    <a:ln/>
                  </pic:spPr>
                </pic:pic>
              </a:graphicData>
            </a:graphic>
          </wp:anchor>
        </w:drawing>
      </w:r>
    </w:p>
    <w:p w:rsidR="00000000" w:rsidDel="00000000" w:rsidP="00000000" w:rsidRDefault="00000000" w:rsidRPr="00000000" w14:paraId="00000002">
      <w:pPr>
        <w:spacing w:after="120" w:line="240" w:lineRule="auto"/>
        <w:ind w:left="73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One week before</w:t>
      </w:r>
      <w:r w:rsidDel="00000000" w:rsidR="00000000" w:rsidRPr="00000000">
        <w:rPr>
          <w:rFonts w:ascii="Times New Roman" w:cs="Times New Roman" w:eastAsia="Times New Roman" w:hAnsi="Times New Roman"/>
          <w:sz w:val="24"/>
          <w:szCs w:val="24"/>
          <w:rtl w:val="0"/>
        </w:rPr>
        <w:t xml:space="preserve"> the last day to add/drop in the quarter for which you are applying</w:t>
      </w:r>
    </w:p>
    <w:p w:rsidR="00000000" w:rsidDel="00000000" w:rsidP="00000000" w:rsidRDefault="00000000" w:rsidRPr="00000000" w14:paraId="00000003">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Executive MBA Independent Study Proposal </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Studies provide an opportunity for a faculty member to offer a one-time learning experience for an individual student or a small group of students. Electives in this category allow the student(s) to focus deeply on a specialized topic, address a specific challenge facing a firm, or learn from developing a venture. </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studies are not part of the standard bidding and registration process.</w:t>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Students must be in their second year to be eligible to apply. </w:t>
      </w:r>
    </w:p>
    <w:p w:rsidR="00000000" w:rsidDel="00000000" w:rsidP="00000000" w:rsidRDefault="00000000" w:rsidRPr="00000000" w14:paraId="00000008">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 broad set of experiences qualify as an independent study.  Please select one below:</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Case Development</w:t>
      </w:r>
    </w:p>
    <w:p w:rsidR="00000000" w:rsidDel="00000000" w:rsidP="00000000" w:rsidRDefault="00000000" w:rsidRPr="00000000" w14:paraId="0000000C">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Research Project</w:t>
      </w:r>
    </w:p>
    <w:p w:rsidR="00000000" w:rsidDel="00000000" w:rsidP="00000000" w:rsidRDefault="00000000" w:rsidRPr="00000000" w14:paraId="0000000D">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Consulting Project</w:t>
      </w:r>
    </w:p>
    <w:p w:rsidR="00000000" w:rsidDel="00000000" w:rsidP="00000000" w:rsidRDefault="00000000" w:rsidRPr="00000000" w14:paraId="0000000E">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Venturing Project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NOTE: No more than 3.0 credit hours of Independent Study can be applied toward Graduation.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Today’s Date: </w:t>
      </w:r>
      <w:r w:rsidDel="00000000" w:rsidR="00000000" w:rsidRPr="00000000">
        <w:rPr>
          <w:rFonts w:ascii="Times New Roman" w:cs="Times New Roman" w:eastAsia="Times New Roman" w:hAnsi="Times New Roman"/>
          <w:color w:val="808080"/>
          <w:sz w:val="24"/>
          <w:szCs w:val="24"/>
          <w:rtl w:val="0"/>
        </w:rPr>
        <w:t xml:space="preserve">Click or tap to enter a date.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Name(s):  </w:t>
      </w:r>
      <w:r w:rsidDel="00000000" w:rsidR="00000000" w:rsidRPr="00000000">
        <w:rPr>
          <w:rFonts w:ascii="Times New Roman" w:cs="Times New Roman" w:eastAsia="Times New Roman" w:hAnsi="Times New Roman"/>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Email(s):   </w:t>
      </w:r>
      <w:r w:rsidDel="00000000" w:rsidR="00000000" w:rsidRPr="00000000">
        <w:rPr>
          <w:rFonts w:ascii="Times New Roman" w:cs="Times New Roman" w:eastAsia="Times New Roman" w:hAnsi="Times New Roman"/>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Name:   </w:t>
      </w:r>
      <w:r w:rsidDel="00000000" w:rsidR="00000000" w:rsidRPr="00000000">
        <w:rPr>
          <w:rFonts w:ascii="Times New Roman" w:cs="Times New Roman" w:eastAsia="Times New Roman" w:hAnsi="Times New Roman"/>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Credit hours (select one):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1.5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3.0 </w:t>
      </w:r>
    </w:p>
    <w:p w:rsidR="00000000" w:rsidDel="00000000" w:rsidP="00000000" w:rsidRDefault="00000000" w:rsidRPr="00000000" w14:paraId="0000001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do you plan to complete the Independent Study? (select one): </w:t>
      </w:r>
    </w:p>
    <w:p w:rsidR="00000000" w:rsidDel="00000000" w:rsidP="00000000" w:rsidRDefault="00000000" w:rsidRPr="00000000" w14:paraId="00000018">
      <w:pPr>
        <w:spacing w:after="0" w:line="36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Quarter 7</w:t>
        <w:tab/>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Quarter 8</w:t>
        <w:tab/>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Quarter 9     </w:t>
        <w:tab/>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Quarter 10      </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Supervising Faculty Printed Name:  </w:t>
      </w:r>
      <w:r w:rsidDel="00000000" w:rsidR="00000000" w:rsidRPr="00000000">
        <w:rPr>
          <w:rFonts w:ascii="Times New Roman" w:cs="Times New Roman" w:eastAsia="Times New Roman" w:hAnsi="Times New Roman"/>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*Supervising Faculty Signature:_______________________________________   Date:_________________</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state and describe the academic goal of the independent study:</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plan to do?  Please provide a detailed description.</w:t>
      </w:r>
    </w:p>
    <w:p w:rsidR="00000000" w:rsidDel="00000000" w:rsidP="00000000" w:rsidRDefault="00000000" w:rsidRPr="00000000" w14:paraId="00000028">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3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describe the learning outcomes for the student.  How will this study advance your learning and long term career development?</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deliverables?</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information on any overlap (if any) between your independent study topic and topics covered in Darden’s regular course offerings.  An independent study cannot cover the same material covered in a regular Darden course.</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list all other independent studies you have taken or are currently applying for and the faculty supervisor for that study.  If the current proposal is related to any of these studies, describe the extent to which the current proposal differs from the prior proposal.</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Associate Dean Signature:__________________________________________   Date:___________________</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Return Completed Form (including all required signatures) to: </w:t>
      </w:r>
      <w:hyperlink r:id="rId7">
        <w:r w:rsidDel="00000000" w:rsidR="00000000" w:rsidRPr="00000000">
          <w:rPr>
            <w:rFonts w:ascii="Times New Roman" w:cs="Times New Roman" w:eastAsia="Times New Roman" w:hAnsi="Times New Roman"/>
            <w:b w:val="1"/>
            <w:color w:val="0563c1"/>
            <w:sz w:val="24"/>
            <w:szCs w:val="24"/>
            <w:u w:val="single"/>
            <w:rtl w:val="0"/>
          </w:rPr>
          <w:t xml:space="preserve">registrar@darden.virginia.edu</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You will be contacted by the Registrar’s office when you are enrolled in the course.</w:t>
      </w:r>
      <w:r w:rsidDel="00000000" w:rsidR="00000000" w:rsidRPr="00000000">
        <w:rPr>
          <w:rtl w:val="0"/>
        </w:rPr>
      </w:r>
    </w:p>
    <w:sectPr>
      <w:footerReference r:id="rId8" w:type="default"/>
      <w:pgSz w:h="15840" w:w="12240" w:orient="portrait"/>
      <w:pgMar w:bottom="720" w:top="720" w:left="720" w:right="72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August 2022</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registrar@darden.virginia.edu"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